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80"/>
        </w:rPr>
        <w:t>良一十典</w:t>
      </w:r>
    </w:p>
    <w:p>
      <w:pPr>
        <w:jc w:val="center"/>
      </w:pPr>
      <w:r>
        <w:rPr>
          <w:rFonts w:ascii="微软雅黑" w:hAnsi="微软雅黑" w:eastAsia="微软雅黑"/>
          <w:color w:val="2B579A"/>
          <w:sz w:val="48"/>
        </w:rPr>
        <w:t>用户运营体系产品需求文档</w:t>
      </w:r>
    </w:p>
    <w:p>
      <w:pPr>
        <w:jc w:val="center"/>
      </w:pPr>
      <w:r>
        <w:rPr>
          <w:rFonts w:ascii="楷体" w:hAnsi="楷体" w:eastAsia="楷体"/>
          <w:color w:val="C8963E"/>
          <w:sz w:val="28"/>
        </w:rPr>
        <w:t>良知良能 · 乐一志一 ｜ 四书老庄坛 · 近思传习易</w:t>
      </w:r>
    </w:p>
    <w:p/>
    <w:p/>
    <w:p/>
    <w:p>
      <w:pPr>
        <w:jc w:val="center"/>
      </w:pPr>
      <w:r>
        <w:rPr>
          <w:rFonts w:ascii="宋体" w:hAnsi="宋体" w:eastAsia="宋体"/>
          <w:sz w:val="22"/>
        </w:rPr>
        <w:t>文档版本：V1.0（含可视化原型图）</w:t>
      </w:r>
    </w:p>
    <w:p>
      <w:pPr>
        <w:jc w:val="center"/>
      </w:pPr>
      <w:r>
        <w:rPr>
          <w:rFonts w:ascii="宋体" w:hAnsi="宋体" w:eastAsia="宋体"/>
          <w:sz w:val="22"/>
        </w:rPr>
        <w:t>编制日期：2026年06月13日</w:t>
      </w:r>
    </w:p>
    <w:p>
      <w:pPr>
        <w:jc w:val="center"/>
      </w:pPr>
      <w:r>
        <w:rPr>
          <w:rFonts w:ascii="宋体" w:hAnsi="宋体" w:eastAsia="宋体"/>
          <w:sz w:val="22"/>
        </w:rPr>
        <w:t>项目名称：良一十典(安徽)文化科技有限公司</w:t>
      </w:r>
    </w:p>
    <w:p>
      <w:r>
        <w:br w:type="page"/>
      </w:r>
    </w:p>
    <w:p>
      <w:pPr>
        <w:pStyle w:val="Heading1"/>
      </w:pPr>
      <w:r>
        <w:t>目  录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第一章  项目概述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第二章  用户账号体系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第三章  个人主页系统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第四章  积分系统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第五章  会员体系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第六章  社区互动功能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第七章  数据统计与后台管理</w:t>
      </w:r>
    </w:p>
    <w:p>
      <w:r>
        <w:br w:type="page"/>
      </w:r>
    </w:p>
    <w:p>
      <w:pPr>
        <w:pStyle w:val="Heading1"/>
      </w:pPr>
      <w:r>
        <w:t>第一章  项目概述</w:t>
      </w:r>
    </w:p>
    <w:p>
      <w:pPr>
        <w:pStyle w:val="Heading2"/>
      </w:pPr>
      <w:r>
        <w:t>1.1 文档目的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本文档旨在明确良一十典用户运营体系的产品需求，涵盖用户账号体系、个人主页、积分系统、会员体系、社区互动等核心模块，本章档包含各模块的可视化原型图（UI设计稿），便于直观理解与确认。</w:t>
      </w:r>
    </w:p>
    <w:p>
      <w:pPr>
        <w:pStyle w:val="Heading2"/>
      </w:pPr>
      <w:r>
        <w:t>1.2 项目背景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良一十典是以十部国学经典（四书老庄坛，近思传习易）为核心的数字化传播与教育平台。随着官网、阅读平台和开发日志等功能上线，产品已具备基础的内容展示和阅读能力。为了提升用户粘性、激励持续阅读、构建用户社区，需要建立完整的用户运营体系。</w:t>
      </w:r>
    </w:p>
    <w:p>
      <w:pPr>
        <w:pStyle w:val="Heading2"/>
      </w:pPr>
      <w:r>
        <w:t>1.3 产品目标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建立统一的多端用户账号体系，支持QQ/微信授权登录，三端数据同步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构建微博日志形式的个人主页，记录用户行为轨迹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设计积分系统（阅读1分钟=1积分），激励持续使用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建立会员体系（月19.9元/年199元/终身999元），实现商业变现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搭建用户社区，支持点赞、评论、关注等互动</w:t>
      </w:r>
    </w:p>
    <w:p>
      <w:pPr>
        <w:pStyle w:val="Heading2"/>
      </w:pPr>
      <w:r>
        <w:t>1.4 竞品参考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竞品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会员体系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积分系统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社区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个人主页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微信读书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无限卡/付费卡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读书值、勋章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排行榜、想法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书架、读书报告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樊登读书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VIP 365元/年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积分商城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书友圈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学习记录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得到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电子书199元/年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得到学分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知识城邦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学习报告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喜马拉雅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VIP 238元/年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积分商城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圈子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收听记录</w:t>
            </w:r>
          </w:p>
        </w:tc>
      </w:tr>
    </w:tbl>
    <w:p>
      <w:r>
        <w:br w:type="page"/>
      </w:r>
    </w:p>
    <w:p>
      <w:pPr>
        <w:pStyle w:val="Heading1"/>
      </w:pPr>
      <w:r>
        <w:t>第二章  用户账号体系</w:t>
      </w:r>
    </w:p>
    <w:p>
      <w:pPr>
        <w:pStyle w:val="Heading2"/>
      </w:pPr>
      <w:r>
        <w:t>2.1 登录方式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登录方式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支持端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QQ授权登录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官网/小程序/App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QQ互联OAuth2.0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微信授权登录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官网(扫码)/小程序/App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微信OAuth2.0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手机验证码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官网/小程序/App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短信验证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账号密码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官网/App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邮箱/手机号+密码</w:t>
            </w:r>
          </w:p>
        </w:tc>
      </w:tr>
    </w:tbl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首次登录自动创建账号，无需额外注册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同一用户多端自动关联（基于UnionID/OpenID映射）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登录Token有效期30天，过期自动刷新</w:t>
      </w:r>
    </w:p>
    <w:p>
      <w:pPr>
        <w:pStyle w:val="Heading2"/>
      </w:pPr>
      <w:r>
        <w:t>2.2 多端同步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同步内容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同步机制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实时性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用户信息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登录时同步，修改后实时更新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实时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阅读进度/书签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云端存储，每次操作自动保存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实时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积分与会员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服务端统一记录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实时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个人主页动态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各端发布后同步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准实时</w:t>
            </w:r>
          </w:p>
        </w:tc>
      </w:tr>
    </w:tbl>
    <w:p>
      <w:pPr>
        <w:pStyle w:val="Heading2"/>
      </w:pPr>
      <w:r>
        <w:t>2.3 登录页原型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1"/>
        </w:rPr>
        <w:t>登录页面以社交授权为主，提供微信/QQ/手机号三种登录方式，降低注册门槛。核心设计原则：用户可在30秒内完成登录。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2"/>
        </w:rPr>
        <w:t>【登录/注册页面原型】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4551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i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4551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第三章  个人主页系统</w:t>
      </w:r>
    </w:p>
    <w:p>
      <w:pPr>
        <w:pStyle w:val="Heading2"/>
      </w:pPr>
      <w:r>
        <w:t>3.1 主页结构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个人主页采用微博日志形式，按时间倒序展示用户行为轨迹。主要分为：头部信息区（头像、昵称、等级、积分）、数据概览区（阅读时长、打卡天数等四维数据）、动态时间线（自动记录用户行为）。</w:t>
      </w:r>
    </w:p>
    <w:p>
      <w:pPr>
        <w:pStyle w:val="Heading2"/>
      </w:pPr>
      <w:r>
        <w:t>3.2 阅读记录与书签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当前阅读：展示正在阅读的经典和章节，进度条+书签位置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最近阅读：最近5部经典列表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阅读完成：已完整阅读的经典标记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书签功能：支持添加/查看/快速导航</w:t>
      </w:r>
    </w:p>
    <w:p>
      <w:pPr>
        <w:pStyle w:val="Heading2"/>
      </w:pPr>
      <w:r>
        <w:t>3.3 个人主页原型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1"/>
        </w:rPr>
        <w:t>个人主页集成了用户所有行为数据，是用户在良一十典的数字身份名片。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2"/>
        </w:rPr>
        <w:t>【个人主页原型】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455168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omep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4551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第四章  积分系统</w:t>
      </w:r>
    </w:p>
    <w:p>
      <w:pPr>
        <w:pStyle w:val="Heading2"/>
      </w:pPr>
      <w:r>
        <w:t>4.1 积分获取规则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获取方式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积分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日上限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阅读经典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1/分钟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100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有效阅读时长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完成章节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5/章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首次完成该章节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完成整部经典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50/部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不限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首次完成全篇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每日签到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2/次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每日首次打开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连续签到7天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额外10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-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额外奖励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发布评论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2/条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发表评论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动态被点赞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1/次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被点赞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邀请好友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50/人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不限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好友注册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购买商品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1积分/元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不限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消费换算</w:t>
            </w:r>
          </w:p>
        </w:tc>
      </w:tr>
    </w:tbl>
    <w:p>
      <w:pPr>
        <w:pStyle w:val="Heading2"/>
      </w:pPr>
      <w:r>
        <w:t>4.2 等级体系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等级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累计积分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称号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额外权益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LV1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初学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基础阅读权限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LV2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500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知新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专属徽章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LV3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2000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温故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日上限提升至150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LV4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5000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好学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高级书单推荐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LV5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10000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博学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专属客服、生日礼包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LV6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30000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近思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线下活动优先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LV7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50000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明辨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年度雅集邀请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LV8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100000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笃行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书院荣誉学员</w:t>
            </w:r>
          </w:p>
        </w:tc>
      </w:tr>
    </w:tbl>
    <w:p>
      <w:pPr>
        <w:pStyle w:val="Heading2"/>
      </w:pPr>
      <w:r>
        <w:t>4.3 积分中心原型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1"/>
        </w:rPr>
        <w:t>积分中心展示当前积分余额、等级进度、每日任务列表和积分排行榜。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2"/>
        </w:rPr>
        <w:t>【积分中心页面原型】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455168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oint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4551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第五章  会员体系</w:t>
      </w:r>
    </w:p>
    <w:p>
      <w:pPr>
        <w:pStyle w:val="Heading2"/>
      </w:pPr>
      <w:r>
        <w:t>5.1 会员方案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等级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价格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有效期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折合每日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普通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免费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永久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-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月度会员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19.9元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30天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0.66元/天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年度会员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199元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365天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0.55元/天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终身会员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999元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永久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≈5年等效</w:t>
            </w:r>
          </w:p>
        </w:tc>
      </w:tr>
    </w:tbl>
    <w:p>
      <w:pPr>
        <w:pStyle w:val="Heading2"/>
      </w:pPr>
      <w:r>
        <w:t>5.2 会员权益对照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权益项目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普通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月度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年度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终身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经典原文阅读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白话译文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每日一句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个人主页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社区互动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积分获取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深度精讲（音频）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系列课程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部分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全部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全部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离线下载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专属社群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线下优先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雅集邀请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</w:tr>
    </w:tbl>
    <w:p>
      <w:pPr>
        <w:pStyle w:val="Heading2"/>
      </w:pPr>
      <w:r>
        <w:t>5.3 购买页原型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1"/>
        </w:rPr>
        <w:t>会员购买页采用三档方案对比展示，突出年度推荐的性价比，下方列出完整的权益清单。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2"/>
        </w:rPr>
        <w:t>【会员购买页面原型】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455168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ip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4551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第六章  社区互动功能</w:t>
      </w:r>
    </w:p>
    <w:p>
      <w:pPr>
        <w:pStyle w:val="Heading2"/>
      </w:pPr>
      <w:r>
        <w:t>6.1 功能概述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文字动态：发布学习心得（最多500字），支持添加标签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打卡动态：阅读打卡时自动生成动态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书评动态：完成经典阅读后可发布书评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经典引用：从阅读中直接引用经典句子并附上感悟</w:t>
      </w:r>
    </w:p>
    <w:p>
      <w:pPr>
        <w:pStyle w:val="Heading2"/>
      </w:pPr>
      <w:r>
        <w:t>6.2 互动功能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468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点赞/取消</w:t>
            </w:r>
          </w:p>
        </w:tc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对动态、评论点赞</w:t>
            </w:r>
          </w:p>
        </w:tc>
      </w:tr>
      <w:tr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评论/回复</w:t>
            </w:r>
          </w:p>
        </w:tc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文字评论（200字内）</w:t>
            </w:r>
          </w:p>
        </w:tc>
      </w:tr>
      <w:tr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转发</w:t>
            </w:r>
          </w:p>
        </w:tc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转发动态到个人主页</w:t>
            </w:r>
          </w:p>
        </w:tc>
      </w:tr>
      <w:tr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关注</w:t>
            </w:r>
          </w:p>
        </w:tc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关注其他用户</w:t>
            </w:r>
          </w:p>
        </w:tc>
      </w:tr>
      <w:tr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@提及</w:t>
            </w:r>
          </w:p>
        </w:tc>
        <w:tc>
          <w:tcPr>
            <w:tcW w:type="dxa" w:w="4680"/>
          </w:tcPr>
          <w:p>
            <w:r/>
            <w:r>
              <w:rPr>
                <w:rFonts w:ascii="宋体" w:hAnsi="宋体" w:eastAsia="宋体"/>
                <w:sz w:val="18"/>
              </w:rPr>
              <w:t>评论中@其他用户</w:t>
            </w:r>
          </w:p>
        </w:tc>
      </w:tr>
    </w:tbl>
    <w:p>
      <w:pPr>
        <w:pStyle w:val="Heading2"/>
      </w:pPr>
      <w:r>
        <w:t>6.3 社区首页原型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1"/>
        </w:rPr>
        <w:t>社区首页为信息流布局，含推荐/最新/热门/关注/打卡等标签切换，展示用户动态、互动数据。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2"/>
        </w:rPr>
        <w:t>【社区首页原型】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455168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mmunity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4551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第七章  数据统计与后台管理</w:t>
      </w:r>
    </w:p>
    <w:p>
      <w:pPr>
        <w:pStyle w:val="Heading2"/>
      </w:pPr>
      <w:r>
        <w:t>7.1 运营数据看板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用户总览：注册用户数、DAU、MAU、新增用户数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阅读数据：总阅读时长、人均时长、经典热度排行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积分数据：发放总量、消耗总量、用户等级分布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会员数据：付费人数、转化率、会员收入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社区数据：动态量、互动量、活跃用户数</w:t>
      </w:r>
    </w:p>
    <w:p>
      <w:pPr>
        <w:pStyle w:val="Heading2"/>
      </w:pPr>
      <w:r>
        <w:t>7.2 运营看板原型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1"/>
        </w:rPr>
        <w:t>运营看板展示核心指标的实时数据和趋势变化，帮助运营团队快速掌握产品健康状况。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2"/>
        </w:rPr>
        <w:t>【运营数据看板原型】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455168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min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4551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7.3 管理后台功能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用户管理：列表/封禁/解封/详情查看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内容审核：动态审核、评论审核、举报处理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积分管理：发放/扣除/记录查询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订单管理：会员订单/退款/发票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数据导出：Excel/CSV多维度导出</w:t>
      </w:r>
    </w:p>
    <w:p>
      <w:r>
        <w:br w:type="page"/>
      </w:r>
    </w:p>
    <w:p>
      <w:pPr>
        <w:pStyle w:val="Heading1"/>
      </w:pPr>
      <w:r>
        <w:t>附录</w:t>
      </w:r>
    </w:p>
    <w:p>
      <w:pPr>
        <w:pStyle w:val="Heading2"/>
      </w:pPr>
      <w:r>
        <w:t>附录一：开发接口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分类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接口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用户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/api/auth/login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QQ/微信授权登录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用户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/api/user/profile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信息查询/更新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阅读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/api/reading/progress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进度同步/查询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阅读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/api/reading/bookmark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书签增删查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积分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/api/points/record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获取/消耗记录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积分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/api/points/rank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排名查询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会员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/api/member/order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购买会员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会员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/api/member/status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会员状态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社区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/api/feed/list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动态列表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社区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/api/feed/publish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发布动态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社区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/api/feed/like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点赞/取消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社区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/api/feed/comment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评论/回复</w:t>
            </w:r>
          </w:p>
        </w:tc>
      </w:tr>
    </w:tbl>
    <w:p>
      <w:pPr>
        <w:pStyle w:val="Heading2"/>
      </w:pPr>
      <w:r>
        <w:t>附录二：开发优先级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优先级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工期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P0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用户登录+多端同步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3周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所有功能的基础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P0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阅读进度/书签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1周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核心用户体验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P1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积分系统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2周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用户激励核心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P1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个人主页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2周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用户行为展示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P1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会员体系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3周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商业变现核心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P2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社区互动+后台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5周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用户生态+运营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 w:ascii="微软雅黑" w:hAnsi="微软雅黑" w:eastAsia="微软雅黑"/>
      <w:b/>
      <w:bCs/>
      <w:color w:val="1A3C6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微软雅黑" w:hAnsi="微软雅黑" w:eastAsia="微软雅黑"/>
      <w:b/>
      <w:bCs/>
      <w:color w:val="2B579A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 w:ascii="微软雅黑" w:hAnsi="微软雅黑" w:eastAsia="微软雅黑"/>
      <w:b/>
      <w:bCs/>
      <w:color w:val="3A6EA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